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A8" w:rsidRPr="003E365A" w:rsidRDefault="003E365A" w:rsidP="003E365A">
      <w:pPr>
        <w:jc w:val="center"/>
        <w:rPr>
          <w:b/>
          <w:sz w:val="24"/>
          <w:szCs w:val="24"/>
        </w:rPr>
      </w:pPr>
      <w:r w:rsidRPr="003E365A">
        <w:rPr>
          <w:b/>
          <w:sz w:val="24"/>
          <w:szCs w:val="24"/>
        </w:rPr>
        <w:t>Westwell Playing Field and Young People’s Association</w:t>
      </w:r>
    </w:p>
    <w:p w:rsidR="003E365A" w:rsidRDefault="003E365A" w:rsidP="003E365A">
      <w:pPr>
        <w:jc w:val="center"/>
        <w:rPr>
          <w:b/>
          <w:sz w:val="24"/>
          <w:szCs w:val="24"/>
        </w:rPr>
      </w:pPr>
      <w:r w:rsidRPr="003E365A">
        <w:rPr>
          <w:b/>
          <w:sz w:val="24"/>
          <w:szCs w:val="24"/>
        </w:rPr>
        <w:t>Safeguarding Children Policy</w:t>
      </w:r>
    </w:p>
    <w:p w:rsidR="00E27EC5" w:rsidRDefault="00E27EC5" w:rsidP="003E365A">
      <w:pPr>
        <w:jc w:val="center"/>
        <w:rPr>
          <w:b/>
          <w:sz w:val="24"/>
          <w:szCs w:val="24"/>
        </w:rPr>
      </w:pPr>
    </w:p>
    <w:p w:rsidR="003E365A" w:rsidRDefault="003E365A" w:rsidP="003E365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It is the responsibility of each adult member of the Association to ensure that:</w:t>
      </w:r>
    </w:p>
    <w:p w:rsidR="003E365A" w:rsidRDefault="003E365A" w:rsidP="003E365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Their behaviour is appropriate at all times</w:t>
      </w:r>
    </w:p>
    <w:p w:rsidR="003E365A" w:rsidRDefault="003E365A" w:rsidP="003E365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They observe the rules established for the safety and security of young people</w:t>
      </w:r>
    </w:p>
    <w:p w:rsidR="003E365A" w:rsidRDefault="003E365A" w:rsidP="003E365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They follow the procedures following suspicion, disclosure or allegation of child abuse</w:t>
      </w:r>
    </w:p>
    <w:p w:rsidR="003E365A" w:rsidRDefault="003E365A" w:rsidP="003E365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They recognise the position of trust in which they have been placed</w:t>
      </w:r>
    </w:p>
    <w:p w:rsidR="003E365A" w:rsidRDefault="003E365A" w:rsidP="003E365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every respect the relationships they form with young people in their care are appropriate.</w:t>
      </w:r>
    </w:p>
    <w:p w:rsidR="003E365A" w:rsidRDefault="003E365A" w:rsidP="003E365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Code of Behaviour is set out below.  It is essential that all adult members follow this Code.</w:t>
      </w:r>
    </w:p>
    <w:p w:rsidR="00E27EC5" w:rsidRDefault="00E27EC5" w:rsidP="003E365A">
      <w:pPr>
        <w:spacing w:line="240" w:lineRule="auto"/>
        <w:jc w:val="center"/>
        <w:rPr>
          <w:b/>
          <w:sz w:val="24"/>
          <w:szCs w:val="24"/>
        </w:rPr>
      </w:pPr>
    </w:p>
    <w:p w:rsidR="003E365A" w:rsidRDefault="003E365A" w:rsidP="003E365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Code of Behaviour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put this Code into practice at all times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treat everyone with dignity and respect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set an example you would wish others to follow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treat all young people equally:  show no favouritism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ensure more than one other adult is present at all times when dealing with a young person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respect a young person’s right to personal privacy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allow young people to talk about any concerns they may have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encourage others to challenge any attitudes or behaviours they do not like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avoid being drawn into inappropriate attention-seeking behaviour,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tantrums and crushes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make everyone aware of the Association’s child protection procedures:  young people, parents, other volunteers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remember this Code even at sensitive moments,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when responding to bullying, bereavement or abuse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remember someone else might misinterpret your actions, no matter how well-intentioned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take any allegations or concerns of abuse seriously and refer immediately</w:t>
      </w:r>
    </w:p>
    <w:p w:rsidR="003E365A" w:rsidRDefault="003E365A" w:rsidP="003E365A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3E365A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</w:t>
      </w:r>
      <w:r w:rsidRPr="003E365A">
        <w:rPr>
          <w:sz w:val="24"/>
          <w:szCs w:val="24"/>
        </w:rPr>
        <w:t>trivialise</w:t>
      </w:r>
      <w:r>
        <w:rPr>
          <w:sz w:val="24"/>
          <w:szCs w:val="24"/>
        </w:rPr>
        <w:t xml:space="preserve"> abuse</w:t>
      </w:r>
    </w:p>
    <w:p w:rsidR="00C267EB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3E365A">
        <w:rPr>
          <w:sz w:val="24"/>
          <w:szCs w:val="24"/>
          <w:u w:val="single"/>
        </w:rPr>
        <w:t>Not</w:t>
      </w:r>
      <w:r w:rsidRPr="00C267EB">
        <w:rPr>
          <w:sz w:val="24"/>
          <w:szCs w:val="24"/>
        </w:rPr>
        <w:t xml:space="preserve"> form a relationship</w:t>
      </w:r>
      <w:r>
        <w:rPr>
          <w:sz w:val="24"/>
          <w:szCs w:val="24"/>
        </w:rPr>
        <w:t xml:space="preserve"> with a young person that is an abuse of trust</w:t>
      </w:r>
    </w:p>
    <w:p w:rsidR="00C267EB" w:rsidRPr="00C267EB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C267EB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</w:t>
      </w:r>
      <w:r w:rsidRPr="00C267EB">
        <w:rPr>
          <w:sz w:val="24"/>
          <w:szCs w:val="24"/>
        </w:rPr>
        <w:t>permit</w:t>
      </w:r>
      <w:r>
        <w:rPr>
          <w:sz w:val="24"/>
          <w:szCs w:val="24"/>
        </w:rPr>
        <w:t xml:space="preserve"> abusive peer activities,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bullying</w:t>
      </w:r>
    </w:p>
    <w:p w:rsidR="00C267EB" w:rsidRPr="003E365A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3E365A">
        <w:rPr>
          <w:sz w:val="24"/>
          <w:szCs w:val="24"/>
          <w:u w:val="single"/>
        </w:rPr>
        <w:t>Not</w:t>
      </w:r>
      <w:r w:rsidRPr="00C267EB">
        <w:rPr>
          <w:sz w:val="24"/>
          <w:szCs w:val="24"/>
        </w:rPr>
        <w:t xml:space="preserve"> </w:t>
      </w:r>
      <w:r>
        <w:rPr>
          <w:sz w:val="24"/>
          <w:szCs w:val="24"/>
        </w:rPr>
        <w:t>engage in in</w:t>
      </w:r>
      <w:r w:rsidRPr="00C267EB">
        <w:rPr>
          <w:sz w:val="24"/>
          <w:szCs w:val="24"/>
        </w:rPr>
        <w:t>appropriate behaviour or contact, physical, verbal or sexual</w:t>
      </w:r>
    </w:p>
    <w:p w:rsidR="00C267EB" w:rsidRPr="003E365A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C267EB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</w:t>
      </w:r>
      <w:r w:rsidRPr="00C267EB">
        <w:rPr>
          <w:sz w:val="24"/>
          <w:szCs w:val="24"/>
        </w:rPr>
        <w:t>make suggestive remarks to a young person, even in fun</w:t>
      </w:r>
    </w:p>
    <w:p w:rsidR="00C267EB" w:rsidRPr="003E365A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3E365A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use inappropriate language in writing, phoning, email or internet</w:t>
      </w:r>
    </w:p>
    <w:p w:rsidR="00C267EB" w:rsidRPr="003E365A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r w:rsidRPr="003E365A">
        <w:rPr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let allegations, suspicions or concerns about abuse go unreported</w:t>
      </w:r>
    </w:p>
    <w:p w:rsidR="00C267EB" w:rsidRPr="003E365A" w:rsidRDefault="00C267EB" w:rsidP="00C267EB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3E365A">
        <w:rPr>
          <w:sz w:val="24"/>
          <w:szCs w:val="24"/>
        </w:rPr>
        <w:t xml:space="preserve">Do </w:t>
      </w:r>
      <w:proofErr w:type="gramStart"/>
      <w:r w:rsidRPr="00C267EB">
        <w:rPr>
          <w:sz w:val="24"/>
          <w:szCs w:val="24"/>
          <w:u w:val="single"/>
        </w:rPr>
        <w:t>Not</w:t>
      </w:r>
      <w:proofErr w:type="gramEnd"/>
      <w:r>
        <w:rPr>
          <w:sz w:val="24"/>
          <w:szCs w:val="24"/>
        </w:rPr>
        <w:t xml:space="preserve"> </w:t>
      </w:r>
      <w:r w:rsidRPr="00C267EB">
        <w:rPr>
          <w:sz w:val="24"/>
          <w:szCs w:val="24"/>
        </w:rPr>
        <w:t>just</w:t>
      </w:r>
      <w:r>
        <w:rPr>
          <w:sz w:val="24"/>
          <w:szCs w:val="24"/>
        </w:rPr>
        <w:t xml:space="preserve"> rely on your good name to protect you.</w:t>
      </w:r>
    </w:p>
    <w:sectPr w:rsidR="00C267EB" w:rsidRPr="003E365A" w:rsidSect="00F36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C1951"/>
    <w:multiLevelType w:val="hybridMultilevel"/>
    <w:tmpl w:val="CF7C7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45848"/>
    <w:multiLevelType w:val="hybridMultilevel"/>
    <w:tmpl w:val="33966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365A"/>
    <w:rsid w:val="003E365A"/>
    <w:rsid w:val="005D1595"/>
    <w:rsid w:val="00C267EB"/>
    <w:rsid w:val="00E27EC5"/>
    <w:rsid w:val="00F3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Wood</dc:creator>
  <cp:lastModifiedBy>Sue Wood</cp:lastModifiedBy>
  <cp:revision>2</cp:revision>
  <dcterms:created xsi:type="dcterms:W3CDTF">2010-09-22T14:57:00Z</dcterms:created>
  <dcterms:modified xsi:type="dcterms:W3CDTF">2010-09-22T15:17:00Z</dcterms:modified>
</cp:coreProperties>
</file>