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793" w:rsidRDefault="00E25793" w:rsidP="00E25793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Arial" w:hAnsi="Arial" w:cs="Arial"/>
          <w:b/>
          <w:bCs/>
          <w:color w:val="000000"/>
          <w:sz w:val="32"/>
          <w:szCs w:val="32"/>
          <w:lang w:val="en-GB" w:bidi="en-US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en-GB" w:bidi="en-US"/>
        </w:rPr>
        <w:t>General Power of Competence</w:t>
      </w:r>
    </w:p>
    <w:p w:rsidR="00E25793" w:rsidRPr="00E25793" w:rsidRDefault="00E25793" w:rsidP="00E25793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Arial" w:hAnsi="Arial" w:cs="Arial"/>
          <w:b/>
          <w:bCs/>
          <w:color w:val="000000"/>
          <w:sz w:val="32"/>
          <w:szCs w:val="32"/>
          <w:lang w:val="en-GB" w:bidi="en-US"/>
        </w:rPr>
      </w:pPr>
    </w:p>
    <w:p w:rsidR="00E25793" w:rsidRPr="00E25793" w:rsidRDefault="00E25793" w:rsidP="00E2579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Arial" w:hAnsi="Arial" w:cs="Arial"/>
          <w:b/>
          <w:bCs/>
          <w:color w:val="000000"/>
          <w:sz w:val="18"/>
          <w:szCs w:val="18"/>
          <w:lang w:val="en-GB" w:bidi="en-US"/>
        </w:rPr>
      </w:pPr>
      <w:r w:rsidRPr="00E25793">
        <w:rPr>
          <w:rFonts w:ascii="Arial" w:hAnsi="Arial" w:cs="Arial"/>
          <w:b/>
          <w:bCs/>
          <w:color w:val="000000"/>
          <w:sz w:val="18"/>
          <w:szCs w:val="18"/>
          <w:lang w:val="en-GB" w:bidi="en-US"/>
        </w:rPr>
        <w:t xml:space="preserve">Before exercising the power to promote well-being, a meeting of the full Council shall have passed a resolution to confirm it has satisfied the prescribed statutory criteria required to qualify as an eligible parish council. </w:t>
      </w:r>
    </w:p>
    <w:p w:rsidR="00E25793" w:rsidRPr="006E26F0" w:rsidRDefault="00E25793" w:rsidP="00E2579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Arial" w:hAnsi="Arial" w:cs="Arial"/>
          <w:b/>
          <w:bCs/>
          <w:color w:val="000000"/>
          <w:sz w:val="18"/>
          <w:szCs w:val="18"/>
          <w:lang w:val="en-GB" w:bidi="en-US"/>
        </w:rPr>
      </w:pPr>
      <w:r w:rsidRPr="006E26F0">
        <w:rPr>
          <w:rFonts w:ascii="Arial" w:hAnsi="Arial" w:cs="Arial"/>
          <w:b/>
          <w:bCs/>
          <w:color w:val="000000"/>
          <w:sz w:val="18"/>
          <w:szCs w:val="18"/>
          <w:lang w:val="en-GB" w:bidi="en-US"/>
        </w:rPr>
        <w:t>The Council’s period of eligibility begins on the date</w:t>
      </w:r>
      <w:r>
        <w:rPr>
          <w:rFonts w:ascii="Arial" w:hAnsi="Arial" w:cs="Arial"/>
          <w:b/>
          <w:bCs/>
          <w:color w:val="000000"/>
          <w:sz w:val="18"/>
          <w:szCs w:val="18"/>
          <w:lang w:val="en-GB" w:bidi="en-US"/>
        </w:rPr>
        <w:t xml:space="preserve"> </w:t>
      </w:r>
      <w:r w:rsidRPr="006E26F0">
        <w:rPr>
          <w:rFonts w:ascii="Arial" w:hAnsi="Arial" w:cs="Arial"/>
          <w:b/>
          <w:bCs/>
          <w:color w:val="000000"/>
          <w:sz w:val="18"/>
          <w:szCs w:val="18"/>
          <w:lang w:val="en-GB" w:bidi="en-US"/>
        </w:rPr>
        <w:t xml:space="preserve">the resolution </w:t>
      </w:r>
      <w:proofErr w:type="spellStart"/>
      <w:r w:rsidRPr="006E26F0">
        <w:rPr>
          <w:rFonts w:ascii="Arial" w:hAnsi="Arial" w:cs="Arial"/>
          <w:b/>
          <w:bCs/>
          <w:color w:val="000000"/>
          <w:sz w:val="18"/>
          <w:szCs w:val="18"/>
          <w:lang w:val="en-GB" w:bidi="en-US"/>
        </w:rPr>
        <w:t>under standing</w:t>
      </w:r>
      <w:proofErr w:type="spellEnd"/>
      <w:r w:rsidRPr="006E26F0">
        <w:rPr>
          <w:rFonts w:ascii="Arial" w:hAnsi="Arial" w:cs="Arial"/>
          <w:b/>
          <w:bCs/>
          <w:color w:val="000000"/>
          <w:sz w:val="18"/>
          <w:szCs w:val="18"/>
          <w:lang w:val="en-GB" w:bidi="en-US"/>
        </w:rPr>
        <w:t xml:space="preserve"> order above was made and expires on the day before the annual meeting of the Council that takes place in a year of ordinary elections.</w:t>
      </w:r>
    </w:p>
    <w:p w:rsidR="00E25793" w:rsidRDefault="00E25793" w:rsidP="00E2579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Arial" w:hAnsi="Arial" w:cs="Arial"/>
          <w:color w:val="000000"/>
          <w:sz w:val="18"/>
          <w:szCs w:val="18"/>
          <w:lang w:val="en-GB" w:bidi="en-US"/>
        </w:rPr>
      </w:pPr>
      <w:r w:rsidRPr="006E26F0">
        <w:rPr>
          <w:rFonts w:ascii="Arial" w:hAnsi="Arial" w:cs="Arial"/>
          <w:b/>
          <w:bCs/>
          <w:color w:val="000000"/>
          <w:sz w:val="18"/>
          <w:szCs w:val="18"/>
          <w:lang w:val="en-GB" w:bidi="en-US"/>
        </w:rPr>
        <w:t xml:space="preserve">After the expiry of its preceding period of eligibility, the Council continues to be an eligible council solely for the purpose of completing any activity undertaken </w:t>
      </w:r>
      <w:r>
        <w:rPr>
          <w:rFonts w:ascii="Arial" w:hAnsi="Arial" w:cs="Arial"/>
          <w:b/>
          <w:bCs/>
          <w:color w:val="000000"/>
          <w:sz w:val="18"/>
          <w:szCs w:val="18"/>
          <w:lang w:val="en-GB" w:bidi="en-US"/>
        </w:rPr>
        <w:t xml:space="preserve">in the exercise of the power </w:t>
      </w:r>
      <w:r w:rsidRPr="006E26F0">
        <w:rPr>
          <w:rFonts w:ascii="Arial" w:hAnsi="Arial" w:cs="Arial"/>
          <w:b/>
          <w:bCs/>
          <w:color w:val="000000"/>
          <w:sz w:val="18"/>
          <w:szCs w:val="18"/>
          <w:lang w:val="en-GB" w:bidi="en-US"/>
        </w:rPr>
        <w:t>which was not completed before the expiry of the Council’s preceding period of eligibility referred to in standing order above.</w:t>
      </w:r>
    </w:p>
    <w:p w:rsidR="00A263D1" w:rsidRDefault="00A263D1"/>
    <w:sectPr w:rsidR="00A263D1" w:rsidSect="00A263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A2771"/>
    <w:multiLevelType w:val="hybridMultilevel"/>
    <w:tmpl w:val="8DA68F10"/>
    <w:lvl w:ilvl="0" w:tplc="41DC1532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5793"/>
    <w:rsid w:val="00010D7F"/>
    <w:rsid w:val="000957FF"/>
    <w:rsid w:val="000A3C19"/>
    <w:rsid w:val="00115F21"/>
    <w:rsid w:val="001E32B9"/>
    <w:rsid w:val="0030670C"/>
    <w:rsid w:val="003865F9"/>
    <w:rsid w:val="003B5A3E"/>
    <w:rsid w:val="005718B9"/>
    <w:rsid w:val="005E1F94"/>
    <w:rsid w:val="006615D3"/>
    <w:rsid w:val="007A076D"/>
    <w:rsid w:val="008241B1"/>
    <w:rsid w:val="008B6801"/>
    <w:rsid w:val="00A263D1"/>
    <w:rsid w:val="00AB58E6"/>
    <w:rsid w:val="00B121D7"/>
    <w:rsid w:val="00BC5EAD"/>
    <w:rsid w:val="00C23DDF"/>
    <w:rsid w:val="00E25793"/>
    <w:rsid w:val="00EE7924"/>
    <w:rsid w:val="00FC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680</Characters>
  <Application>Microsoft Office Word</Application>
  <DocSecurity>0</DocSecurity>
  <Lines>5</Lines>
  <Paragraphs>1</Paragraphs>
  <ScaleCrop>false</ScaleCrop>
  <Company>Hewlett-Packard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Wood</dc:creator>
  <cp:lastModifiedBy>Sue Wood</cp:lastModifiedBy>
  <cp:revision>1</cp:revision>
  <dcterms:created xsi:type="dcterms:W3CDTF">2012-09-26T11:25:00Z</dcterms:created>
  <dcterms:modified xsi:type="dcterms:W3CDTF">2012-09-26T11:30:00Z</dcterms:modified>
</cp:coreProperties>
</file>